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4F218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0"/>
        <w:rPr>
          <w:rFonts w:eastAsia="Times New Roman" w:cs="Times New Roman"/>
          <w:b/>
          <w:bCs/>
          <w:kern w:val="36"/>
          <w:sz w:val="48"/>
          <w:szCs w:val="48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36"/>
          <w:sz w:val="48"/>
          <w:szCs w:val="48"/>
          <w14:ligatures w14:val="none"/>
        </w:rPr>
        <w:t>Investitorski</w:t>
      </w:r>
      <w:proofErr w:type="spellEnd"/>
      <w:r w:rsidRPr="009A196B">
        <w:rPr>
          <w:rFonts w:eastAsia="Times New Roman" w:cs="Times New Roman"/>
          <w:b/>
          <w:bCs/>
          <w:kern w:val="36"/>
          <w:sz w:val="48"/>
          <w:szCs w:val="48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36"/>
          <w:sz w:val="48"/>
          <w:szCs w:val="48"/>
          <w14:ligatures w14:val="none"/>
        </w:rPr>
        <w:t>izvještaj</w:t>
      </w:r>
      <w:proofErr w:type="spellEnd"/>
    </w:p>
    <w:p w14:paraId="02183826" w14:textId="53F9AA85" w:rsidR="009A196B" w:rsidRPr="009A196B" w:rsidRDefault="009A196B" w:rsidP="009A196B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pogon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preradu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bukovih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hrastovih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elemenata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–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Srbac</w:t>
      </w:r>
      <w:proofErr w:type="spellEnd"/>
      <w:r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, </w:t>
      </w:r>
      <w:proofErr w:type="spellStart"/>
      <w:r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Mome</w:t>
      </w:r>
      <w:proofErr w:type="spellEnd"/>
      <w:r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Vidovića</w:t>
      </w:r>
      <w:proofErr w:type="spellEnd"/>
      <w:r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52</w:t>
      </w:r>
    </w:p>
    <w:p w14:paraId="24A42C56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5CC34D88">
          <v:rect id="_x0000_i1025" style="width:0;height:1.5pt" o:hralign="center" o:hrstd="t" o:hr="t" fillcolor="#a0a0a0" stroked="f"/>
        </w:pict>
      </w:r>
    </w:p>
    <w:p w14:paraId="1067887F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774EC54A" w14:textId="4945A8BF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Investicioni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pregled</w:t>
      </w:r>
      <w:proofErr w:type="spellEnd"/>
    </w:p>
    <w:p w14:paraId="23F396DB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Predmet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ove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investicione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ponude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je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poslovno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–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preradu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koji se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nalazi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u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poslovnoj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zoni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u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Srpcu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.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obuhvata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skladišne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objekte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kancelarijski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kompletnu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tehničku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opremljenost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preradu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elemenata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52EF037C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pogon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je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funkcionalno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organizovan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koristi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se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bukovih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hrastovih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elemenata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namještajsku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. Pored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kapaciteta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objekat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posjeduje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sopstveni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energetski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sušenje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trafostanicu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razvijenu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logističku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3665812B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se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nalazi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zemljištu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ukupne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11.305 m²</w:t>
      </w: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mogućnošću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proširenja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kapaciteta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dodatnog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razvoja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2F2D2C17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4B823F1C">
          <v:rect id="_x0000_i1026" style="width:0;height:1.5pt" o:hralign="center" o:hrstd="t" o:hr="t" fillcolor="#a0a0a0" stroked="f"/>
        </w:pict>
      </w:r>
    </w:p>
    <w:p w14:paraId="0E93FD72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2F6C33FE" w14:textId="73012922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Lokacija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i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saobraćajna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povezanost</w:t>
      </w:r>
      <w:proofErr w:type="spellEnd"/>
    </w:p>
    <w:p w14:paraId="65137468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nalazi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se u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poslovnoj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zoni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opštine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Srbac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lokaciji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je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saobraćajno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povezana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regionalnim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međunarodnim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transportnim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pravcima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3665B184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Lokacijske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prednosti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7657F8D4" w14:textId="77777777" w:rsidR="009A196B" w:rsidRPr="009A196B" w:rsidRDefault="009A196B" w:rsidP="009A19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poslovna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zona</w:t>
      </w:r>
    </w:p>
    <w:p w14:paraId="27F1E217" w14:textId="77777777" w:rsidR="009A196B" w:rsidRPr="009A196B" w:rsidRDefault="009A196B" w:rsidP="009A19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pristup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teretnim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vozilima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šleperima</w:t>
      </w:r>
      <w:proofErr w:type="spellEnd"/>
    </w:p>
    <w:p w14:paraId="057B569D" w14:textId="77777777" w:rsidR="009A196B" w:rsidRPr="009A196B" w:rsidRDefault="009A196B" w:rsidP="009A19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razvijena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lokalna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infrastruktura</w:t>
      </w:r>
      <w:proofErr w:type="spellEnd"/>
    </w:p>
    <w:p w14:paraId="67B678BC" w14:textId="77777777" w:rsidR="009A196B" w:rsidRPr="009A196B" w:rsidRDefault="009A196B" w:rsidP="009A196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dobra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povezanost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regionalnim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saobraćajnicama</w:t>
      </w:r>
      <w:proofErr w:type="spellEnd"/>
    </w:p>
    <w:p w14:paraId="5E42AADF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Lokacija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omogućava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efikasnu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logistiku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transporta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sirovina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gotovih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310FE42B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5EBBF3CE">
          <v:rect id="_x0000_i1027" style="width:0;height:1.5pt" o:hralign="center" o:hrstd="t" o:hr="t" fillcolor="#a0a0a0" stroked="f"/>
        </w:pict>
      </w:r>
    </w:p>
    <w:p w14:paraId="2B10C38A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6CC1DEC4" w14:textId="49B11F76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Površina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zemljišta</w:t>
      </w:r>
      <w:proofErr w:type="spellEnd"/>
    </w:p>
    <w:p w14:paraId="648BECC1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Ukupna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zemljišta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iznosi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67068326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lastRenderedPageBreak/>
        <w:t>11.305 m²</w:t>
      </w:r>
    </w:p>
    <w:p w14:paraId="7FE23D3D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Raspored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objekata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omogućava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255457B4" w14:textId="77777777" w:rsidR="009A196B" w:rsidRPr="009A196B" w:rsidRDefault="009A196B" w:rsidP="009A19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manipulativni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transport</w:t>
      </w:r>
    </w:p>
    <w:p w14:paraId="2FB568B0" w14:textId="77777777" w:rsidR="009A196B" w:rsidRPr="009A196B" w:rsidRDefault="009A196B" w:rsidP="009A19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skladištenje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sirovine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gotovih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proizvoda</w:t>
      </w:r>
      <w:proofErr w:type="spellEnd"/>
    </w:p>
    <w:p w14:paraId="5D7DE8AD" w14:textId="77777777" w:rsidR="009A196B" w:rsidRPr="009A196B" w:rsidRDefault="009A196B" w:rsidP="009A19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nesmetan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pristup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teretnim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vozilima</w:t>
      </w:r>
      <w:proofErr w:type="spellEnd"/>
    </w:p>
    <w:p w14:paraId="42540C4A" w14:textId="77777777" w:rsidR="009A196B" w:rsidRPr="009A196B" w:rsidRDefault="009A196B" w:rsidP="009A196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potencijal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proširenje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kapaciteta</w:t>
      </w:r>
      <w:proofErr w:type="spellEnd"/>
    </w:p>
    <w:p w14:paraId="7F7D399B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6B850F7C">
          <v:rect id="_x0000_i1028" style="width:0;height:1.5pt" o:hralign="center" o:hrstd="t" o:hr="t" fillcolor="#a0a0a0" stroked="f"/>
        </w:pict>
      </w:r>
    </w:p>
    <w:p w14:paraId="6901E0B8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152EC890" w14:textId="0217E03B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Struktura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objekata</w:t>
      </w:r>
      <w:proofErr w:type="spellEnd"/>
    </w:p>
    <w:p w14:paraId="3ED0FE8D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U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okviru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nalaze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se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sljedeći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objekti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72C23093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Hala za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preradu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elemenata</w:t>
      </w:r>
      <w:proofErr w:type="spellEnd"/>
    </w:p>
    <w:p w14:paraId="1ECE70F0" w14:textId="77777777" w:rsidR="009A196B" w:rsidRPr="009A196B" w:rsidRDefault="009A196B" w:rsidP="009A19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580 m²</w:t>
      </w:r>
    </w:p>
    <w:p w14:paraId="70CF72A3" w14:textId="77777777" w:rsidR="009A196B" w:rsidRPr="009A196B" w:rsidRDefault="009A196B" w:rsidP="009A19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ventilacije</w:t>
      </w:r>
      <w:proofErr w:type="spellEnd"/>
    </w:p>
    <w:p w14:paraId="616DD40B" w14:textId="77777777" w:rsidR="009A196B" w:rsidRPr="009A196B" w:rsidRDefault="009A196B" w:rsidP="009A19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grijanja</w:t>
      </w:r>
      <w:proofErr w:type="spellEnd"/>
    </w:p>
    <w:p w14:paraId="4D6C9B83" w14:textId="77777777" w:rsidR="009A196B" w:rsidRPr="009A196B" w:rsidRDefault="009A196B" w:rsidP="009A196B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prilagođena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industrijskoj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proizvodnji</w:t>
      </w:r>
      <w:proofErr w:type="spellEnd"/>
    </w:p>
    <w:p w14:paraId="5A96D18C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pogon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sa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mašinama</w:t>
      </w:r>
      <w:proofErr w:type="spellEnd"/>
    </w:p>
    <w:p w14:paraId="66F1C358" w14:textId="77777777" w:rsidR="009A196B" w:rsidRPr="009A196B" w:rsidRDefault="009A196B" w:rsidP="009A19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450 m²</w:t>
      </w:r>
    </w:p>
    <w:p w14:paraId="63DFFEDA" w14:textId="77777777" w:rsidR="009A196B" w:rsidRPr="009A196B" w:rsidRDefault="009A196B" w:rsidP="009A196B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organizovan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obradu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elemenata</w:t>
      </w:r>
      <w:proofErr w:type="spellEnd"/>
    </w:p>
    <w:p w14:paraId="2340E303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Skladište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gotovu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robu</w:t>
      </w:r>
      <w:proofErr w:type="spellEnd"/>
    </w:p>
    <w:p w14:paraId="0B51C090" w14:textId="77777777" w:rsidR="009A196B" w:rsidRPr="009A196B" w:rsidRDefault="009A196B" w:rsidP="009A19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220 m²</w:t>
      </w:r>
    </w:p>
    <w:p w14:paraId="5A54F8F3" w14:textId="77777777" w:rsidR="009A196B" w:rsidRPr="009A196B" w:rsidRDefault="009A196B" w:rsidP="009A19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visina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6 m</w:t>
      </w:r>
    </w:p>
    <w:p w14:paraId="08DF7BAA" w14:textId="77777777" w:rsidR="009A196B" w:rsidRPr="009A196B" w:rsidRDefault="009A196B" w:rsidP="009A196B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skladištenje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pripremu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robe za transport</w:t>
      </w:r>
    </w:p>
    <w:p w14:paraId="0097E621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Kancelarijski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prostor</w:t>
      </w:r>
      <w:proofErr w:type="spellEnd"/>
    </w:p>
    <w:p w14:paraId="5E642A65" w14:textId="77777777" w:rsidR="009A196B" w:rsidRPr="009A196B" w:rsidRDefault="009A196B" w:rsidP="009A19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površina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120 m²</w:t>
      </w:r>
    </w:p>
    <w:p w14:paraId="43BB5D8D" w14:textId="77777777" w:rsidR="009A196B" w:rsidRPr="009A196B" w:rsidRDefault="009A196B" w:rsidP="009A196B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administrativni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dio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kompleksa</w:t>
      </w:r>
      <w:proofErr w:type="spellEnd"/>
    </w:p>
    <w:p w14:paraId="239C8018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6AAFE63B">
          <v:rect id="_x0000_i1029" style="width:0;height:1.5pt" o:hralign="center" o:hrstd="t" o:hr="t" fillcolor="#a0a0a0" stroked="f"/>
        </w:pict>
      </w:r>
    </w:p>
    <w:p w14:paraId="5C12C70D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6812189A" w14:textId="45EACEF8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Energetski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i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tehnološki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kapaciteti</w:t>
      </w:r>
      <w:proofErr w:type="spellEnd"/>
    </w:p>
    <w:p w14:paraId="1946B17A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raspolaže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infrastrukturom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potrebnom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elemenata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48134D84" w14:textId="77777777" w:rsidR="009A196B" w:rsidRPr="009A196B" w:rsidRDefault="009A196B" w:rsidP="009A196B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Sušara</w:t>
      </w:r>
      <w:proofErr w:type="spellEnd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b/>
          <w:bCs/>
          <w:kern w:val="0"/>
          <w:sz w:val="27"/>
          <w:szCs w:val="27"/>
          <w14:ligatures w14:val="none"/>
        </w:rPr>
        <w:t>drvo</w:t>
      </w:r>
      <w:proofErr w:type="spellEnd"/>
    </w:p>
    <w:p w14:paraId="2791A3A3" w14:textId="77777777" w:rsidR="009A196B" w:rsidRPr="009A196B" w:rsidRDefault="009A196B" w:rsidP="009A19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lastRenderedPageBreak/>
        <w:t>kapacitet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35 m³</w:t>
      </w:r>
    </w:p>
    <w:p w14:paraId="193F6029" w14:textId="77777777" w:rsidR="009A196B" w:rsidRPr="009A196B" w:rsidRDefault="009A196B" w:rsidP="009A19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instalirana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vaga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snage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2 MW</w:t>
      </w:r>
    </w:p>
    <w:p w14:paraId="2F58C45C" w14:textId="77777777" w:rsidR="009A196B" w:rsidRPr="009A196B" w:rsidRDefault="009A196B" w:rsidP="009A19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vlastiti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parni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kotao</w:t>
      </w:r>
      <w:proofErr w:type="spellEnd"/>
    </w:p>
    <w:p w14:paraId="7B71D17D" w14:textId="77777777" w:rsidR="009A196B" w:rsidRPr="009A196B" w:rsidRDefault="009A196B" w:rsidP="009A196B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energent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sopstvena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sirovina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(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piljevina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sječka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)</w:t>
      </w:r>
    </w:p>
    <w:p w14:paraId="587EA0F8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Ovaj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omogućava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energetsku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efikasnost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smanjenje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operativnih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troškova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6FE3AABE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79204BB5">
          <v:rect id="_x0000_i1030" style="width:0;height:1.5pt" o:hralign="center" o:hrstd="t" o:hr="t" fillcolor="#a0a0a0" stroked="f"/>
        </w:pict>
      </w:r>
    </w:p>
    <w:p w14:paraId="664D8728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41DA882B" w14:textId="0C1A4173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Elektroenergetska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infrastruktura</w:t>
      </w:r>
      <w:proofErr w:type="spellEnd"/>
    </w:p>
    <w:p w14:paraId="77A6A3DF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posjeduje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sopstvenu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trafostanicu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4EE9A270" w14:textId="77777777" w:rsidR="009A196B" w:rsidRPr="009A196B" w:rsidRDefault="009A196B" w:rsidP="009A196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Trafo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stanica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20 / 0,4 kV</w:t>
      </w:r>
    </w:p>
    <w:p w14:paraId="74098969" w14:textId="77777777" w:rsidR="009A196B" w:rsidRPr="009A196B" w:rsidRDefault="009A196B" w:rsidP="009A196B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snaga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: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630 kVA</w:t>
      </w:r>
    </w:p>
    <w:p w14:paraId="2CE98279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Ova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omogućava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stabilno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napajanje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postrojenja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mogućnost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dodatnog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proširenja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kapaciteta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04FA5787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67055CA2">
          <v:rect id="_x0000_i1031" style="width:0;height:1.5pt" o:hralign="center" o:hrstd="t" o:hr="t" fillcolor="#a0a0a0" stroked="f"/>
        </w:pict>
      </w:r>
    </w:p>
    <w:p w14:paraId="7D6562C9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3236C4DB" w14:textId="12FC8ACC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Komunalna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infrastruktura</w:t>
      </w:r>
      <w:proofErr w:type="spellEnd"/>
    </w:p>
    <w:p w14:paraId="7A2AD128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Objekat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je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priključen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kompletnu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komunalnu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57A6F64C" w14:textId="77777777" w:rsidR="009A196B" w:rsidRPr="009A196B" w:rsidRDefault="009A196B" w:rsidP="009A19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električna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energija</w:t>
      </w:r>
      <w:proofErr w:type="spellEnd"/>
    </w:p>
    <w:p w14:paraId="3B43AABC" w14:textId="77777777" w:rsidR="009A196B" w:rsidRPr="009A196B" w:rsidRDefault="009A196B" w:rsidP="009A19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voda</w:t>
      </w:r>
      <w:proofErr w:type="spellEnd"/>
    </w:p>
    <w:p w14:paraId="2DF9C211" w14:textId="77777777" w:rsidR="009A196B" w:rsidRPr="009A196B" w:rsidRDefault="009A196B" w:rsidP="009A19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kanalizacija</w:t>
      </w:r>
      <w:proofErr w:type="spellEnd"/>
    </w:p>
    <w:p w14:paraId="6196E2DC" w14:textId="77777777" w:rsidR="009A196B" w:rsidRPr="009A196B" w:rsidRDefault="009A196B" w:rsidP="009A19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telefon</w:t>
      </w:r>
      <w:proofErr w:type="spellEnd"/>
    </w:p>
    <w:p w14:paraId="748A0635" w14:textId="77777777" w:rsidR="009A196B" w:rsidRPr="009A196B" w:rsidRDefault="009A196B" w:rsidP="009A196B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>internet</w:t>
      </w:r>
    </w:p>
    <w:p w14:paraId="6E91145C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53BF92AF">
          <v:rect id="_x0000_i1032" style="width:0;height:1.5pt" o:hralign="center" o:hrstd="t" o:hr="t" fillcolor="#a0a0a0" stroked="f"/>
        </w:pict>
      </w:r>
    </w:p>
    <w:p w14:paraId="41C7CE76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6DC2A375" w14:textId="4EC6F592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Tehničke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karakteristike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objekta</w:t>
      </w:r>
      <w:proofErr w:type="spellEnd"/>
    </w:p>
    <w:p w14:paraId="5F05A5EE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posjeduje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tehničke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uslove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76BB80FC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hale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prilagođene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procesima</w:t>
      </w:r>
      <w:proofErr w:type="spellEnd"/>
    </w:p>
    <w:p w14:paraId="12504879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utovarno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–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istovarne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rampe</w:t>
      </w:r>
      <w:proofErr w:type="spellEnd"/>
    </w:p>
    <w:p w14:paraId="2CF9066D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ventilacioni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sistemi</w:t>
      </w:r>
      <w:proofErr w:type="spellEnd"/>
    </w:p>
    <w:p w14:paraId="68784D7A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grijanje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klimatizacija</w:t>
      </w:r>
      <w:proofErr w:type="spellEnd"/>
    </w:p>
    <w:p w14:paraId="6A411EE7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protivpožarni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sistem</w:t>
      </w:r>
      <w:proofErr w:type="spellEnd"/>
    </w:p>
    <w:p w14:paraId="5F4B7F19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manipulativni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plato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transport</w:t>
      </w:r>
    </w:p>
    <w:p w14:paraId="6E57D399" w14:textId="77777777" w:rsidR="009A196B" w:rsidRPr="009A196B" w:rsidRDefault="009A196B" w:rsidP="009A196B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parking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</w:p>
    <w:p w14:paraId="1D12B475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lastRenderedPageBreak/>
        <w:pict w14:anchorId="776B29A0">
          <v:rect id="_x0000_i1033" style="width:0;height:1.5pt" o:hralign="center" o:hrstd="t" o:hr="t" fillcolor="#a0a0a0" stroked="f"/>
        </w:pict>
      </w:r>
    </w:p>
    <w:p w14:paraId="602A15DD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2E730AC6" w14:textId="71A19DA7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Mogućnosti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razvoja</w:t>
      </w:r>
      <w:proofErr w:type="spellEnd"/>
    </w:p>
    <w:p w14:paraId="0E710707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nudi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dodatni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razvojni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potencijal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21275AC1" w14:textId="77777777" w:rsidR="009A196B" w:rsidRPr="009A196B" w:rsidRDefault="009A196B" w:rsidP="009A19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mogućnost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proširenja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proizvodnje</w:t>
      </w:r>
      <w:proofErr w:type="spellEnd"/>
    </w:p>
    <w:p w14:paraId="7DD17554" w14:textId="77777777" w:rsidR="009A196B" w:rsidRPr="009A196B" w:rsidRDefault="009A196B" w:rsidP="009A19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slobodan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prostor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izgradnju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dodatnih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objekata</w:t>
      </w:r>
      <w:proofErr w:type="spellEnd"/>
    </w:p>
    <w:p w14:paraId="678F01D6" w14:textId="77777777" w:rsidR="009A196B" w:rsidRPr="009A196B" w:rsidRDefault="009A196B" w:rsidP="009A19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mogućnost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instalacije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solarnih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panela</w:t>
      </w: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električne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energije</w:t>
      </w:r>
      <w:proofErr w:type="spellEnd"/>
    </w:p>
    <w:p w14:paraId="7446655A" w14:textId="77777777" w:rsidR="009A196B" w:rsidRPr="009A196B" w:rsidRDefault="009A196B" w:rsidP="009A196B">
      <w:pPr>
        <w:numPr>
          <w:ilvl w:val="0"/>
          <w:numId w:val="11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prilagodljivost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različitim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djelatnostima</w:t>
      </w:r>
      <w:proofErr w:type="spellEnd"/>
    </w:p>
    <w:p w14:paraId="0AACD558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6528C819">
          <v:rect id="_x0000_i1034" style="width:0;height:1.5pt" o:hralign="center" o:hrstd="t" o:hr="t" fillcolor="#a0a0a0" stroked="f"/>
        </w:pict>
      </w:r>
    </w:p>
    <w:p w14:paraId="32876B70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7E636106" w14:textId="23814D83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Poslovanje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i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bonitet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firme</w:t>
      </w:r>
      <w:proofErr w:type="spellEnd"/>
    </w:p>
    <w:p w14:paraId="458E1C1D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Firma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posluje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u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okviru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proizvodnog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kompleksa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dugogodišnje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iskustvo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u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drvnoj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77D964F7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Bonitet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firme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6A034F2A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AA+ –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vrlo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visok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bonitet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stabilnost</w:t>
      </w:r>
      <w:proofErr w:type="spellEnd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poslovanja</w:t>
      </w:r>
      <w:proofErr w:type="spellEnd"/>
    </w:p>
    <w:p w14:paraId="1C00ECC8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Ovaj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bonitet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ukazuje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:</w:t>
      </w:r>
    </w:p>
    <w:p w14:paraId="6A88650F" w14:textId="77777777" w:rsidR="009A196B" w:rsidRPr="009A196B" w:rsidRDefault="009A196B" w:rsidP="009A19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stabilno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poslovanje</w:t>
      </w:r>
      <w:proofErr w:type="spellEnd"/>
    </w:p>
    <w:p w14:paraId="0D99D754" w14:textId="77777777" w:rsidR="009A196B" w:rsidRPr="009A196B" w:rsidRDefault="009A196B" w:rsidP="009A19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finansijsku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pouzdanost</w:t>
      </w:r>
      <w:proofErr w:type="spellEnd"/>
    </w:p>
    <w:p w14:paraId="61E6740D" w14:textId="77777777" w:rsidR="009A196B" w:rsidRPr="009A196B" w:rsidRDefault="009A196B" w:rsidP="009A196B">
      <w:pPr>
        <w:numPr>
          <w:ilvl w:val="0"/>
          <w:numId w:val="12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visoku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kreditnu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sposobnost</w:t>
      </w:r>
      <w:proofErr w:type="spellEnd"/>
    </w:p>
    <w:p w14:paraId="3604E4D4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6891535A">
          <v:rect id="_x0000_i1035" style="width:0;height:1.5pt" o:hralign="center" o:hrstd="t" o:hr="t" fillcolor="#a0a0a0" stroked="f"/>
        </w:pict>
      </w:r>
    </w:p>
    <w:p w14:paraId="37F17C0C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31148254" w14:textId="74CB57BA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Pravni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status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nekretnine</w:t>
      </w:r>
      <w:proofErr w:type="spellEnd"/>
    </w:p>
    <w:p w14:paraId="7AD89D50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Nekretnina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uredan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pravni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status:</w:t>
      </w:r>
    </w:p>
    <w:p w14:paraId="63180D3B" w14:textId="77777777" w:rsidR="009A196B" w:rsidRPr="009A196B" w:rsidRDefault="009A196B" w:rsidP="009A19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vlasništvo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r w:rsidRPr="009A196B">
        <w:rPr>
          <w:rFonts w:eastAsia="Times New Roman" w:cs="Times New Roman"/>
          <w:b/>
          <w:bCs/>
          <w:kern w:val="0"/>
          <w:szCs w:val="24"/>
          <w14:ligatures w14:val="none"/>
        </w:rPr>
        <w:t>1/1</w:t>
      </w:r>
    </w:p>
    <w:p w14:paraId="2CC08459" w14:textId="77777777" w:rsidR="009A196B" w:rsidRPr="009A196B" w:rsidRDefault="009A196B" w:rsidP="009A19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objekti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uknjiženi</w:t>
      </w:r>
      <w:proofErr w:type="spellEnd"/>
    </w:p>
    <w:p w14:paraId="70A22418" w14:textId="77777777" w:rsidR="009A196B" w:rsidRPr="009A196B" w:rsidRDefault="009A196B" w:rsidP="009A19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građevinska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dozvola</w:t>
      </w:r>
      <w:proofErr w:type="spellEnd"/>
    </w:p>
    <w:p w14:paraId="174F9DCA" w14:textId="77777777" w:rsidR="009A196B" w:rsidRPr="009A196B" w:rsidRDefault="009A196B" w:rsidP="009A196B">
      <w:pPr>
        <w:numPr>
          <w:ilvl w:val="0"/>
          <w:numId w:val="13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urbanistička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dozvola</w:t>
      </w:r>
      <w:proofErr w:type="spellEnd"/>
    </w:p>
    <w:p w14:paraId="17ADC91F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2A378F98">
          <v:rect id="_x0000_i1036" style="width:0;height:1.5pt" o:hralign="center" o:hrstd="t" o:hr="t" fillcolor="#a0a0a0" stroked="f"/>
        </w:pict>
      </w:r>
    </w:p>
    <w:p w14:paraId="6307032C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1294E021" w14:textId="0109762B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Investicioni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potencijal</w:t>
      </w:r>
      <w:proofErr w:type="spellEnd"/>
    </w:p>
    <w:p w14:paraId="74671D23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t xml:space="preserve">Ova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investiciona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ponuda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predstavlja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priliku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za:</w:t>
      </w:r>
    </w:p>
    <w:p w14:paraId="32D5CF09" w14:textId="77777777" w:rsidR="009A196B" w:rsidRPr="009A196B" w:rsidRDefault="009A196B" w:rsidP="009A19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lastRenderedPageBreak/>
        <w:t>nastavak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postojeće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drvnih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elemenata</w:t>
      </w:r>
      <w:proofErr w:type="spellEnd"/>
    </w:p>
    <w:p w14:paraId="4F7467E8" w14:textId="77777777" w:rsidR="009A196B" w:rsidRPr="009A196B" w:rsidRDefault="009A196B" w:rsidP="009A19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proširenje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kapaciteta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drvne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industrije</w:t>
      </w:r>
      <w:proofErr w:type="spellEnd"/>
    </w:p>
    <w:p w14:paraId="3FC30EBD" w14:textId="77777777" w:rsidR="009A196B" w:rsidRPr="009A196B" w:rsidRDefault="009A196B" w:rsidP="009A19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razvoj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logističkog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ili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proizvodnog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centra</w:t>
      </w:r>
    </w:p>
    <w:p w14:paraId="3919523C" w14:textId="77777777" w:rsidR="009A196B" w:rsidRPr="009A196B" w:rsidRDefault="009A196B" w:rsidP="009A196B">
      <w:pPr>
        <w:numPr>
          <w:ilvl w:val="0"/>
          <w:numId w:val="14"/>
        </w:num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industrijsku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investiciju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postojećom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infrastrukturom</w:t>
      </w:r>
      <w:proofErr w:type="spellEnd"/>
    </w:p>
    <w:p w14:paraId="203CB54C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r w:rsidRPr="009A196B">
        <w:rPr>
          <w:rFonts w:eastAsia="Times New Roman" w:cs="Times New Roman"/>
          <w:kern w:val="0"/>
          <w:szCs w:val="24"/>
          <w14:ligatures w14:val="none"/>
        </w:rPr>
        <w:pict w14:anchorId="308C8346">
          <v:rect id="_x0000_i1037" style="width:0;height:1.5pt" o:hralign="center" o:hrstd="t" o:hr="t" fillcolor="#a0a0a0" stroked="f"/>
        </w:pict>
      </w:r>
    </w:p>
    <w:p w14:paraId="33434D21" w14:textId="77777777" w:rsid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</w:p>
    <w:p w14:paraId="64052069" w14:textId="5403DD08" w:rsidR="009A196B" w:rsidRPr="009A196B" w:rsidRDefault="009A196B" w:rsidP="009A196B">
      <w:pPr>
        <w:spacing w:after="0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Dodatne</w:t>
      </w:r>
      <w:proofErr w:type="spellEnd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b/>
          <w:bCs/>
          <w:kern w:val="0"/>
          <w:sz w:val="36"/>
          <w:szCs w:val="36"/>
          <w14:ligatures w14:val="none"/>
        </w:rPr>
        <w:t>informacije</w:t>
      </w:r>
      <w:proofErr w:type="spellEnd"/>
    </w:p>
    <w:p w14:paraId="33B952AF" w14:textId="77777777" w:rsidR="009A196B" w:rsidRPr="009A196B" w:rsidRDefault="009A196B" w:rsidP="009A196B">
      <w:pPr>
        <w:spacing w:before="100" w:beforeAutospacing="1" w:after="100" w:afterAutospacing="1" w:line="240" w:lineRule="auto"/>
        <w:rPr>
          <w:rFonts w:eastAsia="Times New Roman" w:cs="Times New Roman"/>
          <w:kern w:val="0"/>
          <w:szCs w:val="24"/>
          <w14:ligatures w14:val="none"/>
        </w:rPr>
      </w:pP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Detaljna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poslovna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dokumentacija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,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finansijski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izvještaji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dodatni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tehnički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podaci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dostupni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su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zainteresovanim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investitorima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na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 xml:space="preserve"> </w:t>
      </w:r>
      <w:proofErr w:type="spellStart"/>
      <w:r w:rsidRPr="009A196B">
        <w:rPr>
          <w:rFonts w:eastAsia="Times New Roman" w:cs="Times New Roman"/>
          <w:kern w:val="0"/>
          <w:szCs w:val="24"/>
          <w14:ligatures w14:val="none"/>
        </w:rPr>
        <w:t>zahtjev</w:t>
      </w:r>
      <w:proofErr w:type="spellEnd"/>
      <w:r w:rsidRPr="009A196B">
        <w:rPr>
          <w:rFonts w:eastAsia="Times New Roman" w:cs="Times New Roman"/>
          <w:kern w:val="0"/>
          <w:szCs w:val="24"/>
          <w14:ligatures w14:val="none"/>
        </w:rPr>
        <w:t>.</w:t>
      </w:r>
    </w:p>
    <w:p w14:paraId="6B5A0DCE" w14:textId="77777777" w:rsidR="001902D9" w:rsidRDefault="001902D9"/>
    <w:sectPr w:rsidR="001902D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E722A5"/>
    <w:multiLevelType w:val="multilevel"/>
    <w:tmpl w:val="AAECCA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FF632A"/>
    <w:multiLevelType w:val="multilevel"/>
    <w:tmpl w:val="FF784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453D04"/>
    <w:multiLevelType w:val="multilevel"/>
    <w:tmpl w:val="FDA0B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F429CE"/>
    <w:multiLevelType w:val="multilevel"/>
    <w:tmpl w:val="19F8B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C3762EF"/>
    <w:multiLevelType w:val="multilevel"/>
    <w:tmpl w:val="8E0A8E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C5300EE"/>
    <w:multiLevelType w:val="multilevel"/>
    <w:tmpl w:val="C890D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FDE7502"/>
    <w:multiLevelType w:val="multilevel"/>
    <w:tmpl w:val="37D09D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7F5492B"/>
    <w:multiLevelType w:val="multilevel"/>
    <w:tmpl w:val="707A65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9700B75"/>
    <w:multiLevelType w:val="multilevel"/>
    <w:tmpl w:val="7676E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E57387D"/>
    <w:multiLevelType w:val="multilevel"/>
    <w:tmpl w:val="BF3A8D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3E37C98"/>
    <w:multiLevelType w:val="multilevel"/>
    <w:tmpl w:val="27FA10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E620D65"/>
    <w:multiLevelType w:val="multilevel"/>
    <w:tmpl w:val="312CC8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0916EA2"/>
    <w:multiLevelType w:val="multilevel"/>
    <w:tmpl w:val="151AD2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8786DA4"/>
    <w:multiLevelType w:val="multilevel"/>
    <w:tmpl w:val="15B4E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70102505">
    <w:abstractNumId w:val="6"/>
  </w:num>
  <w:num w:numId="2" w16cid:durableId="413167985">
    <w:abstractNumId w:val="1"/>
  </w:num>
  <w:num w:numId="3" w16cid:durableId="1863975212">
    <w:abstractNumId w:val="9"/>
  </w:num>
  <w:num w:numId="4" w16cid:durableId="1669599342">
    <w:abstractNumId w:val="3"/>
  </w:num>
  <w:num w:numId="5" w16cid:durableId="1828859291">
    <w:abstractNumId w:val="2"/>
  </w:num>
  <w:num w:numId="6" w16cid:durableId="1566404755">
    <w:abstractNumId w:val="5"/>
  </w:num>
  <w:num w:numId="7" w16cid:durableId="288363780">
    <w:abstractNumId w:val="0"/>
  </w:num>
  <w:num w:numId="8" w16cid:durableId="366296563">
    <w:abstractNumId w:val="11"/>
  </w:num>
  <w:num w:numId="9" w16cid:durableId="907113374">
    <w:abstractNumId w:val="8"/>
  </w:num>
  <w:num w:numId="10" w16cid:durableId="915358840">
    <w:abstractNumId w:val="7"/>
  </w:num>
  <w:num w:numId="11" w16cid:durableId="1096708604">
    <w:abstractNumId w:val="13"/>
  </w:num>
  <w:num w:numId="12" w16cid:durableId="625819774">
    <w:abstractNumId w:val="4"/>
  </w:num>
  <w:num w:numId="13" w16cid:durableId="1094134261">
    <w:abstractNumId w:val="12"/>
  </w:num>
  <w:num w:numId="14" w16cid:durableId="189958692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196B"/>
    <w:rsid w:val="000108C1"/>
    <w:rsid w:val="001902D9"/>
    <w:rsid w:val="00687EE6"/>
    <w:rsid w:val="009A196B"/>
    <w:rsid w:val="00A8275F"/>
    <w:rsid w:val="00C30928"/>
    <w:rsid w:val="00FB5B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92DF99"/>
  <w15:chartTrackingRefBased/>
  <w15:docId w15:val="{DB4E6640-99E0-4CEB-A7FF-9DCEAFF3B5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7EE6"/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9A196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A196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A196B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A196B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A196B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A196B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A196B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A196B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A196B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A196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A196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A196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A196B"/>
    <w:rPr>
      <w:rFonts w:eastAsiaTheme="majorEastAsia" w:cstheme="majorBidi"/>
      <w:i/>
      <w:iCs/>
      <w:color w:val="2F5496" w:themeColor="accent1" w:themeShade="BF"/>
      <w:sz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A196B"/>
    <w:rPr>
      <w:rFonts w:eastAsiaTheme="majorEastAsia" w:cstheme="majorBidi"/>
      <w:color w:val="2F5496" w:themeColor="accent1" w:themeShade="BF"/>
      <w:sz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A196B"/>
    <w:rPr>
      <w:rFonts w:eastAsiaTheme="majorEastAsia" w:cstheme="majorBidi"/>
      <w:i/>
      <w:iCs/>
      <w:color w:val="595959" w:themeColor="text1" w:themeTint="A6"/>
      <w:sz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A196B"/>
    <w:rPr>
      <w:rFonts w:eastAsiaTheme="majorEastAsia" w:cstheme="majorBidi"/>
      <w:color w:val="595959" w:themeColor="text1" w:themeTint="A6"/>
      <w:sz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A196B"/>
    <w:rPr>
      <w:rFonts w:eastAsiaTheme="majorEastAsia" w:cstheme="majorBidi"/>
      <w:i/>
      <w:iCs/>
      <w:color w:val="272727" w:themeColor="text1" w:themeTint="D8"/>
      <w:sz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A196B"/>
    <w:rPr>
      <w:rFonts w:eastAsiaTheme="majorEastAsia" w:cstheme="majorBidi"/>
      <w:color w:val="272727" w:themeColor="text1" w:themeTint="D8"/>
      <w:sz w:val="24"/>
    </w:rPr>
  </w:style>
  <w:style w:type="paragraph" w:styleId="Title">
    <w:name w:val="Title"/>
    <w:basedOn w:val="Normal"/>
    <w:next w:val="Normal"/>
    <w:link w:val="TitleChar"/>
    <w:uiPriority w:val="10"/>
    <w:qFormat/>
    <w:rsid w:val="009A19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A19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A196B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A19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A196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A196B"/>
    <w:rPr>
      <w:rFonts w:ascii="Times New Roman" w:hAnsi="Times New Roman"/>
      <w:i/>
      <w:iCs/>
      <w:color w:val="404040" w:themeColor="text1" w:themeTint="BF"/>
      <w:sz w:val="24"/>
    </w:rPr>
  </w:style>
  <w:style w:type="paragraph" w:styleId="ListParagraph">
    <w:name w:val="List Paragraph"/>
    <w:basedOn w:val="Normal"/>
    <w:uiPriority w:val="34"/>
    <w:qFormat/>
    <w:rsid w:val="009A196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A196B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A196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A196B"/>
    <w:rPr>
      <w:rFonts w:ascii="Times New Roman" w:hAnsi="Times New Roman"/>
      <w:i/>
      <w:iCs/>
      <w:color w:val="2F5496" w:themeColor="accent1" w:themeShade="BF"/>
      <w:sz w:val="24"/>
    </w:rPr>
  </w:style>
  <w:style w:type="character" w:styleId="IntenseReference">
    <w:name w:val="Intense Reference"/>
    <w:basedOn w:val="DefaultParagraphFont"/>
    <w:uiPriority w:val="32"/>
    <w:qFormat/>
    <w:rsid w:val="009A196B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5</Pages>
  <Words>629</Words>
  <Characters>3589</Characters>
  <Application>Microsoft Office Word</Application>
  <DocSecurity>0</DocSecurity>
  <Lines>29</Lines>
  <Paragraphs>8</Paragraphs>
  <ScaleCrop>false</ScaleCrop>
  <Company/>
  <LinksUpToDate>false</LinksUpToDate>
  <CharactersWithSpaces>4210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ZZ140723</dc:creator>
  <cp:keywords/>
  <dc:description/>
  <cp:lastModifiedBy>ZZ140723</cp:lastModifiedBy>
  <cp:revision>1</cp:revision>
  <dcterms:created xsi:type="dcterms:W3CDTF">2026-03-11T20:34:00Z</dcterms:created>
  <dcterms:modified xsi:type="dcterms:W3CDTF">2026-03-11T20:39:00Z</dcterms:modified>
</cp:coreProperties>
</file>